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A4C4F0E" w:rsidR="00CC254E" w:rsidRDefault="005D40F2" w:rsidP="005D40F2">
      <w:pPr>
        <w:pStyle w:val="Heading1"/>
        <w:jc w:val="center"/>
        <w:rPr>
          <w:rFonts w:ascii="Open Sans" w:eastAsia="Open Sans" w:hAnsi="Open Sans" w:cs="Open Sans"/>
          <w:color w:val="000000"/>
          <w:sz w:val="32"/>
          <w:szCs w:val="32"/>
        </w:rPr>
      </w:pPr>
      <w:r>
        <w:rPr>
          <w:rFonts w:ascii="Open Sans" w:eastAsia="Open Sans" w:hAnsi="Open Sans" w:cs="Open Sans"/>
          <w:b/>
          <w:color w:val="000000"/>
          <w:sz w:val="32"/>
          <w:szCs w:val="32"/>
        </w:rPr>
        <w:t>Service expectations</w:t>
      </w:r>
    </w:p>
    <w:p w14:paraId="00000002" w14:textId="77777777" w:rsidR="00CC254E" w:rsidRDefault="00CC254E">
      <w:pPr>
        <w:rPr>
          <w:rFonts w:ascii="Open Sans" w:eastAsia="Open Sans" w:hAnsi="Open Sans" w:cs="Open Sans"/>
        </w:rPr>
      </w:pPr>
    </w:p>
    <w:p w14:paraId="00000003" w14:textId="757718FC" w:rsidR="00CC254E" w:rsidRDefault="008B4328">
      <w:pPr>
        <w:rPr>
          <w:rFonts w:ascii="Open Sans" w:eastAsia="Open Sans" w:hAnsi="Open Sans" w:cs="Open Sans"/>
        </w:rPr>
      </w:pPr>
      <w:r>
        <w:rPr>
          <w:rFonts w:ascii="Open Sans" w:eastAsia="Open Sans" w:hAnsi="Open Sans" w:cs="Open Sans"/>
          <w:b/>
        </w:rPr>
        <w:t xml:space="preserve">You can expect </w:t>
      </w:r>
      <w:r w:rsidR="00AA363F" w:rsidRPr="00F901A4">
        <w:rPr>
          <w:rFonts w:ascii="Open Sans" w:eastAsia="Open Sans" w:hAnsi="Open Sans" w:cs="Open Sans"/>
          <w:b/>
        </w:rPr>
        <w:t xml:space="preserve">Bridport &amp; District Citizens Advice </w:t>
      </w:r>
      <w:r>
        <w:rPr>
          <w:rFonts w:ascii="Open Sans" w:eastAsia="Open Sans" w:hAnsi="Open Sans" w:cs="Open Sans"/>
          <w:b/>
        </w:rPr>
        <w:t>to</w:t>
      </w:r>
      <w:r w:rsidR="00AA363F">
        <w:rPr>
          <w:rFonts w:ascii="Open Sans" w:eastAsia="Open Sans" w:hAnsi="Open Sans" w:cs="Open Sans"/>
          <w:b/>
        </w:rPr>
        <w:t xml:space="preserve"> provide you with</w:t>
      </w:r>
      <w:r w:rsidR="00AA363F">
        <w:rPr>
          <w:rFonts w:ascii="Open Sans" w:eastAsia="Open Sans" w:hAnsi="Open Sans" w:cs="Open Sans"/>
        </w:rPr>
        <w:t xml:space="preserve">: </w:t>
      </w:r>
    </w:p>
    <w:p w14:paraId="00000004" w14:textId="77777777" w:rsidR="00CC254E" w:rsidRDefault="00CC254E">
      <w:pPr>
        <w:rPr>
          <w:rFonts w:ascii="Open Sans" w:eastAsia="Open Sans" w:hAnsi="Open Sans" w:cs="Open Sans"/>
        </w:rPr>
      </w:pPr>
    </w:p>
    <w:p w14:paraId="00000005" w14:textId="77777777" w:rsidR="00CC254E" w:rsidRDefault="00CC254E">
      <w:pPr>
        <w:rPr>
          <w:rFonts w:ascii="Open Sans" w:eastAsia="Open Sans" w:hAnsi="Open Sans" w:cs="Open Sans"/>
        </w:rPr>
      </w:pPr>
    </w:p>
    <w:p w14:paraId="00000006" w14:textId="1DBD4F5E" w:rsidR="00CC254E" w:rsidRDefault="00000000">
      <w:pPr>
        <w:numPr>
          <w:ilvl w:val="0"/>
          <w:numId w:val="3"/>
        </w:numPr>
      </w:pPr>
      <w:r>
        <w:rPr>
          <w:rFonts w:ascii="Open Sans" w:eastAsia="Open Sans" w:hAnsi="Open Sans" w:cs="Open Sans"/>
          <w:b/>
        </w:rPr>
        <w:t>Confidential advice</w:t>
      </w:r>
      <w:r>
        <w:rPr>
          <w:rFonts w:ascii="Open Sans" w:eastAsia="Open Sans" w:hAnsi="Open Sans" w:cs="Open Sans"/>
        </w:rPr>
        <w:t xml:space="preserve">. We will not tell anyone about your case and will not pass on anything from our records to anyone outside the Citizens Advice service without your permission, unless we are required to do so by law </w:t>
      </w:r>
      <w:r w:rsidRPr="008B4328">
        <w:rPr>
          <w:rFonts w:ascii="Open Sans" w:eastAsia="Open Sans" w:hAnsi="Open Sans" w:cs="Open Sans"/>
        </w:rPr>
        <w:t>or it is necessary</w:t>
      </w:r>
      <w:r w:rsidR="00F901A4" w:rsidRPr="008B4328">
        <w:rPr>
          <w:rFonts w:ascii="Open Sans" w:eastAsia="Open Sans" w:hAnsi="Open Sans" w:cs="Open Sans"/>
        </w:rPr>
        <w:t xml:space="preserve"> (e.g. to protect you or someone else from harm).</w:t>
      </w:r>
      <w:r>
        <w:rPr>
          <w:rFonts w:ascii="Open Sans" w:eastAsia="Open Sans" w:hAnsi="Open Sans" w:cs="Open Sans"/>
        </w:rPr>
        <w:t xml:space="preserve"> Our records are subject to quality checks. We will respect your data protection rights for any information you provide to us. Please ask to see our Privacy Policy if you would like to know more.</w:t>
      </w:r>
    </w:p>
    <w:p w14:paraId="00000007" w14:textId="77777777" w:rsidR="00CC254E" w:rsidRDefault="00CC254E">
      <w:pPr>
        <w:ind w:left="284"/>
        <w:rPr>
          <w:rFonts w:ascii="Open Sans" w:eastAsia="Open Sans" w:hAnsi="Open Sans" w:cs="Open Sans"/>
        </w:rPr>
      </w:pPr>
    </w:p>
    <w:p w14:paraId="00000008" w14:textId="7AB01C83" w:rsidR="00CC254E" w:rsidRDefault="00000000">
      <w:pPr>
        <w:numPr>
          <w:ilvl w:val="0"/>
          <w:numId w:val="3"/>
        </w:numPr>
      </w:pPr>
      <w:r>
        <w:rPr>
          <w:rFonts w:ascii="Open Sans" w:eastAsia="Open Sans" w:hAnsi="Open Sans" w:cs="Open Sans"/>
          <w:b/>
        </w:rPr>
        <w:t>Follow-up work</w:t>
      </w:r>
      <w:r>
        <w:rPr>
          <w:rFonts w:ascii="Open Sans" w:eastAsia="Open Sans" w:hAnsi="Open Sans" w:cs="Open Sans"/>
        </w:rPr>
        <w:t xml:space="preserve">. Any follow up work will be agreed between your adviser and you. This may include negotiating on your behalf with other organisations by </w:t>
      </w:r>
      <w:r w:rsidR="00F901A4" w:rsidRPr="008B4328">
        <w:rPr>
          <w:rFonts w:ascii="Open Sans" w:eastAsia="Open Sans" w:hAnsi="Open Sans" w:cs="Open Sans"/>
        </w:rPr>
        <w:t>email,</w:t>
      </w:r>
      <w:r w:rsidR="00F901A4">
        <w:rPr>
          <w:rFonts w:ascii="Open Sans" w:eastAsia="Open Sans" w:hAnsi="Open Sans" w:cs="Open Sans"/>
        </w:rPr>
        <w:t xml:space="preserve"> </w:t>
      </w:r>
      <w:proofErr w:type="gramStart"/>
      <w:r>
        <w:rPr>
          <w:rFonts w:ascii="Open Sans" w:eastAsia="Open Sans" w:hAnsi="Open Sans" w:cs="Open Sans"/>
        </w:rPr>
        <w:t>letter</w:t>
      </w:r>
      <w:proofErr w:type="gramEnd"/>
      <w:r>
        <w:rPr>
          <w:rFonts w:ascii="Open Sans" w:eastAsia="Open Sans" w:hAnsi="Open Sans" w:cs="Open Sans"/>
        </w:rPr>
        <w:t xml:space="preserve"> or phone. We will discuss any offer with you before accepting </w:t>
      </w:r>
      <w:proofErr w:type="gramStart"/>
      <w:r>
        <w:rPr>
          <w:rFonts w:ascii="Open Sans" w:eastAsia="Open Sans" w:hAnsi="Open Sans" w:cs="Open Sans"/>
        </w:rPr>
        <w:t>it, unless</w:t>
      </w:r>
      <w:proofErr w:type="gramEnd"/>
      <w:r>
        <w:rPr>
          <w:rFonts w:ascii="Open Sans" w:eastAsia="Open Sans" w:hAnsi="Open Sans" w:cs="Open Sans"/>
        </w:rPr>
        <w:t xml:space="preserve"> you have specifically told us what to do. We may be able to offer representation at </w:t>
      </w:r>
      <w:r w:rsidR="00F901A4" w:rsidRPr="008B4328">
        <w:rPr>
          <w:rFonts w:ascii="Open Sans" w:eastAsia="Open Sans" w:hAnsi="Open Sans" w:cs="Open Sans"/>
        </w:rPr>
        <w:t>benefits</w:t>
      </w:r>
      <w:r>
        <w:rPr>
          <w:rFonts w:ascii="Open Sans" w:eastAsia="Open Sans" w:hAnsi="Open Sans" w:cs="Open Sans"/>
        </w:rPr>
        <w:t xml:space="preserve"> tribunals </w:t>
      </w:r>
      <w:r w:rsidR="00F901A4">
        <w:rPr>
          <w:rFonts w:ascii="Open Sans" w:eastAsia="Open Sans" w:hAnsi="Open Sans" w:cs="Open Sans"/>
        </w:rPr>
        <w:t>i</w:t>
      </w:r>
      <w:r>
        <w:rPr>
          <w:rFonts w:ascii="Open Sans" w:eastAsia="Open Sans" w:hAnsi="Open Sans" w:cs="Open Sans"/>
        </w:rPr>
        <w:t xml:space="preserve">f the case is appropriate and we have the resources </w:t>
      </w:r>
      <w:r w:rsidR="00F901A4">
        <w:rPr>
          <w:rFonts w:ascii="Open Sans" w:eastAsia="Open Sans" w:hAnsi="Open Sans" w:cs="Open Sans"/>
        </w:rPr>
        <w:t xml:space="preserve">to do so </w:t>
      </w:r>
      <w:r>
        <w:rPr>
          <w:rFonts w:ascii="Open Sans" w:eastAsia="Open Sans" w:hAnsi="Open Sans" w:cs="Open Sans"/>
        </w:rPr>
        <w:t>and you comply with what we expect from you (see over).</w:t>
      </w:r>
    </w:p>
    <w:p w14:paraId="00000009" w14:textId="77777777" w:rsidR="00CC254E" w:rsidRDefault="00CC254E">
      <w:pPr>
        <w:ind w:left="284"/>
        <w:rPr>
          <w:rFonts w:ascii="Open Sans" w:eastAsia="Open Sans" w:hAnsi="Open Sans" w:cs="Open Sans"/>
        </w:rPr>
      </w:pPr>
    </w:p>
    <w:p w14:paraId="0000000A" w14:textId="2BCED80E" w:rsidR="00CC254E" w:rsidRDefault="00000000">
      <w:pPr>
        <w:numPr>
          <w:ilvl w:val="0"/>
          <w:numId w:val="3"/>
        </w:numPr>
      </w:pPr>
      <w:r>
        <w:rPr>
          <w:rFonts w:ascii="Open Sans" w:eastAsia="Open Sans" w:hAnsi="Open Sans" w:cs="Open Sans"/>
          <w:b/>
        </w:rPr>
        <w:t xml:space="preserve">A complaints </w:t>
      </w:r>
      <w:proofErr w:type="gramStart"/>
      <w:r>
        <w:rPr>
          <w:rFonts w:ascii="Open Sans" w:eastAsia="Open Sans" w:hAnsi="Open Sans" w:cs="Open Sans"/>
          <w:b/>
        </w:rPr>
        <w:t>procedure</w:t>
      </w:r>
      <w:r w:rsidR="00F901A4">
        <w:rPr>
          <w:rFonts w:ascii="Open Sans" w:eastAsia="Open Sans" w:hAnsi="Open Sans" w:cs="Open Sans"/>
          <w:b/>
        </w:rPr>
        <w:t xml:space="preserve">, </w:t>
      </w:r>
      <w:r w:rsidR="00F901A4">
        <w:rPr>
          <w:rFonts w:ascii="Open Sans" w:eastAsia="Open Sans" w:hAnsi="Open Sans" w:cs="Open Sans"/>
        </w:rPr>
        <w:t>if</w:t>
      </w:r>
      <w:proofErr w:type="gramEnd"/>
      <w:r>
        <w:rPr>
          <w:rFonts w:ascii="Open Sans" w:eastAsia="Open Sans" w:hAnsi="Open Sans" w:cs="Open Sans"/>
        </w:rPr>
        <w:t xml:space="preserve"> you are not satisfied with the service we have provided. If you wish to complain, please ask for the leaflet which explains how to complain.</w:t>
      </w:r>
    </w:p>
    <w:p w14:paraId="0000000B" w14:textId="77777777" w:rsidR="00CC254E" w:rsidRDefault="00CC254E">
      <w:pPr>
        <w:rPr>
          <w:rFonts w:ascii="Open Sans" w:eastAsia="Open Sans" w:hAnsi="Open Sans" w:cs="Open Sans"/>
        </w:rPr>
      </w:pPr>
    </w:p>
    <w:p w14:paraId="0000000C" w14:textId="77777777" w:rsidR="00CC254E" w:rsidRDefault="00CC254E">
      <w:pPr>
        <w:rPr>
          <w:rFonts w:ascii="Open Sans" w:eastAsia="Open Sans" w:hAnsi="Open Sans" w:cs="Open Sans"/>
        </w:rPr>
      </w:pPr>
    </w:p>
    <w:p w14:paraId="0000000D" w14:textId="77777777" w:rsidR="00CC254E" w:rsidRDefault="00000000">
      <w:pPr>
        <w:ind w:left="284"/>
        <w:rPr>
          <w:rFonts w:ascii="Open Sans" w:eastAsia="Open Sans" w:hAnsi="Open Sans" w:cs="Open Sans"/>
        </w:rPr>
      </w:pPr>
      <w:r>
        <w:rPr>
          <w:rFonts w:ascii="Open Sans" w:eastAsia="Open Sans" w:hAnsi="Open Sans" w:cs="Open Sans"/>
        </w:rPr>
        <w:t>We cannot guarantee to take on all cases, even if someone is already a client. We may also have to stop advising you if we believe we cannot make progress on your case for you or there is no further good outcome that can be gained, or if you do not do what we expect of you (see over).</w:t>
      </w:r>
    </w:p>
    <w:p w14:paraId="0000000E" w14:textId="77777777" w:rsidR="00CC254E" w:rsidRDefault="00CC254E">
      <w:pPr>
        <w:ind w:left="284"/>
        <w:rPr>
          <w:rFonts w:ascii="Open Sans" w:eastAsia="Open Sans" w:hAnsi="Open Sans" w:cs="Open Sans"/>
        </w:rPr>
      </w:pPr>
    </w:p>
    <w:p w14:paraId="0000000F" w14:textId="77777777" w:rsidR="00CC254E" w:rsidRDefault="00CC254E">
      <w:pPr>
        <w:ind w:left="284"/>
        <w:rPr>
          <w:rFonts w:ascii="Open Sans" w:eastAsia="Open Sans" w:hAnsi="Open Sans" w:cs="Open Sans"/>
        </w:rPr>
      </w:pPr>
    </w:p>
    <w:p w14:paraId="00000010" w14:textId="487ACCF6" w:rsidR="00CC254E" w:rsidRDefault="00000000">
      <w:pPr>
        <w:ind w:left="284"/>
        <w:rPr>
          <w:rFonts w:ascii="Open Sans" w:eastAsia="Open Sans" w:hAnsi="Open Sans" w:cs="Open Sans"/>
        </w:rPr>
      </w:pPr>
      <w:r>
        <w:br w:type="page"/>
      </w:r>
      <w:r>
        <w:rPr>
          <w:rFonts w:ascii="Open Sans" w:eastAsia="Open Sans" w:hAnsi="Open Sans" w:cs="Open Sans"/>
          <w:b/>
        </w:rPr>
        <w:lastRenderedPageBreak/>
        <w:t>In return</w:t>
      </w:r>
      <w:r w:rsidR="00F901A4">
        <w:rPr>
          <w:rFonts w:ascii="Open Sans" w:eastAsia="Open Sans" w:hAnsi="Open Sans" w:cs="Open Sans"/>
          <w:b/>
        </w:rPr>
        <w:t xml:space="preserve"> for the above</w:t>
      </w:r>
      <w:r>
        <w:rPr>
          <w:rFonts w:ascii="Open Sans" w:eastAsia="Open Sans" w:hAnsi="Open Sans" w:cs="Open Sans"/>
          <w:b/>
        </w:rPr>
        <w:t>, we expect</w:t>
      </w:r>
      <w:r>
        <w:rPr>
          <w:rFonts w:ascii="Open Sans" w:eastAsia="Open Sans" w:hAnsi="Open Sans" w:cs="Open Sans"/>
        </w:rPr>
        <w:t xml:space="preserve"> </w:t>
      </w:r>
      <w:r>
        <w:rPr>
          <w:rFonts w:ascii="Open Sans" w:eastAsia="Open Sans" w:hAnsi="Open Sans" w:cs="Open Sans"/>
          <w:b/>
        </w:rPr>
        <w:t xml:space="preserve">you: </w:t>
      </w:r>
    </w:p>
    <w:p w14:paraId="00000011" w14:textId="77777777" w:rsidR="00CC254E" w:rsidRDefault="00CC254E">
      <w:pPr>
        <w:ind w:left="284"/>
        <w:rPr>
          <w:rFonts w:ascii="Open Sans" w:eastAsia="Open Sans" w:hAnsi="Open Sans" w:cs="Open Sans"/>
        </w:rPr>
      </w:pPr>
    </w:p>
    <w:p w14:paraId="00000013" w14:textId="76B4BBB1" w:rsidR="00CC254E" w:rsidRDefault="00000000">
      <w:pPr>
        <w:numPr>
          <w:ilvl w:val="0"/>
          <w:numId w:val="4"/>
        </w:numPr>
        <w:rPr>
          <w:rFonts w:ascii="Open Sans" w:eastAsia="Open Sans" w:hAnsi="Open Sans" w:cs="Open Sans"/>
        </w:rPr>
      </w:pPr>
      <w:r>
        <w:rPr>
          <w:rFonts w:ascii="Open Sans" w:eastAsia="Open Sans" w:hAnsi="Open Sans" w:cs="Open Sans"/>
        </w:rPr>
        <w:t xml:space="preserve">To keep appointments you have made with us or let us know in advance if you can’t </w:t>
      </w:r>
      <w:r w:rsidR="008B4328">
        <w:rPr>
          <w:rFonts w:ascii="Open Sans" w:eastAsia="Open Sans" w:hAnsi="Open Sans" w:cs="Open Sans"/>
        </w:rPr>
        <w:t>attend</w:t>
      </w:r>
      <w:r>
        <w:rPr>
          <w:rFonts w:ascii="Open Sans" w:eastAsia="Open Sans" w:hAnsi="Open Sans" w:cs="Open Sans"/>
        </w:rPr>
        <w:t>.</w:t>
      </w:r>
      <w:r w:rsidR="00912A1A">
        <w:rPr>
          <w:rFonts w:ascii="Open Sans" w:eastAsia="Open Sans" w:hAnsi="Open Sans" w:cs="Open Sans"/>
        </w:rPr>
        <w:t xml:space="preserve"> </w:t>
      </w:r>
      <w:r w:rsidR="00912A1A" w:rsidRPr="008B4328">
        <w:rPr>
          <w:rFonts w:ascii="Open Sans" w:eastAsia="Open Sans" w:hAnsi="Open Sans" w:cs="Open Sans"/>
        </w:rPr>
        <w:t>If you repeatedly fail to attend appointments, we may refuse to offer you a further appointment.</w:t>
      </w:r>
      <w:r w:rsidR="00912A1A">
        <w:rPr>
          <w:rFonts w:ascii="Open Sans" w:eastAsia="Open Sans" w:hAnsi="Open Sans" w:cs="Open Sans"/>
        </w:rPr>
        <w:t xml:space="preserve"> </w:t>
      </w:r>
    </w:p>
    <w:p w14:paraId="00000014" w14:textId="77777777" w:rsidR="00CC254E" w:rsidRDefault="00CC254E">
      <w:pPr>
        <w:ind w:left="568"/>
        <w:rPr>
          <w:rFonts w:ascii="Open Sans" w:eastAsia="Open Sans" w:hAnsi="Open Sans" w:cs="Open Sans"/>
        </w:rPr>
      </w:pPr>
    </w:p>
    <w:p w14:paraId="00000015" w14:textId="1A28D376" w:rsidR="00CC254E" w:rsidRDefault="00000000">
      <w:pPr>
        <w:numPr>
          <w:ilvl w:val="0"/>
          <w:numId w:val="4"/>
        </w:numPr>
        <w:rPr>
          <w:rFonts w:ascii="Open Sans" w:eastAsia="Open Sans" w:hAnsi="Open Sans" w:cs="Open Sans"/>
        </w:rPr>
      </w:pPr>
      <w:r>
        <w:rPr>
          <w:rFonts w:ascii="Open Sans" w:eastAsia="Open Sans" w:hAnsi="Open Sans" w:cs="Open Sans"/>
        </w:rPr>
        <w:t xml:space="preserve">To inform us of any changes in your circumstances which may be relevant to your case. </w:t>
      </w:r>
      <w:proofErr w:type="gramStart"/>
      <w:r w:rsidR="00AA363F">
        <w:rPr>
          <w:rFonts w:ascii="Open Sans" w:eastAsia="Open Sans" w:hAnsi="Open Sans" w:cs="Open Sans"/>
        </w:rPr>
        <w:t>Some</w:t>
      </w:r>
      <w:proofErr w:type="gramEnd"/>
      <w:r w:rsidR="00AA363F">
        <w:rPr>
          <w:rFonts w:ascii="Open Sans" w:eastAsia="Open Sans" w:hAnsi="Open Sans" w:cs="Open Sans"/>
        </w:rPr>
        <w:t xml:space="preserve"> e</w:t>
      </w:r>
      <w:r>
        <w:rPr>
          <w:rFonts w:ascii="Open Sans" w:eastAsia="Open Sans" w:hAnsi="Open Sans" w:cs="Open Sans"/>
        </w:rPr>
        <w:t>xamples of relevant changes are</w:t>
      </w:r>
      <w:r w:rsidR="00F901A4">
        <w:rPr>
          <w:rFonts w:ascii="Open Sans" w:eastAsia="Open Sans" w:hAnsi="Open Sans" w:cs="Open Sans"/>
        </w:rPr>
        <w:t>:</w:t>
      </w:r>
      <w:r w:rsidR="00AA363F">
        <w:rPr>
          <w:rFonts w:ascii="Open Sans" w:eastAsia="Open Sans" w:hAnsi="Open Sans" w:cs="Open Sans"/>
        </w:rPr>
        <w:t xml:space="preserve"> a</w:t>
      </w:r>
      <w:r>
        <w:rPr>
          <w:rFonts w:ascii="Open Sans" w:eastAsia="Open Sans" w:hAnsi="Open Sans" w:cs="Open Sans"/>
        </w:rPr>
        <w:t xml:space="preserve"> change of address, birth of a child, additional income</w:t>
      </w:r>
      <w:r w:rsidR="00AA363F">
        <w:rPr>
          <w:rFonts w:ascii="Open Sans" w:eastAsia="Open Sans" w:hAnsi="Open Sans" w:cs="Open Sans"/>
        </w:rPr>
        <w:t>.</w:t>
      </w:r>
    </w:p>
    <w:p w14:paraId="00000016" w14:textId="77777777" w:rsidR="00CC254E" w:rsidRDefault="00CC254E">
      <w:pPr>
        <w:rPr>
          <w:rFonts w:ascii="Open Sans" w:eastAsia="Open Sans" w:hAnsi="Open Sans" w:cs="Open Sans"/>
        </w:rPr>
      </w:pPr>
    </w:p>
    <w:p w14:paraId="00000017" w14:textId="14199469" w:rsidR="00CC254E" w:rsidRDefault="00000000">
      <w:pPr>
        <w:numPr>
          <w:ilvl w:val="0"/>
          <w:numId w:val="4"/>
        </w:numPr>
        <w:rPr>
          <w:rFonts w:ascii="Open Sans" w:eastAsia="Open Sans" w:hAnsi="Open Sans" w:cs="Open Sans"/>
        </w:rPr>
      </w:pPr>
      <w:r>
        <w:rPr>
          <w:rFonts w:ascii="Open Sans" w:eastAsia="Open Sans" w:hAnsi="Open Sans" w:cs="Open Sans"/>
        </w:rPr>
        <w:t xml:space="preserve">To bring in all the papers relevant to your case which your adviser asks for. This includes notification of </w:t>
      </w:r>
      <w:r w:rsidR="00AA363F">
        <w:rPr>
          <w:rFonts w:ascii="Open Sans" w:eastAsia="Open Sans" w:hAnsi="Open Sans" w:cs="Open Sans"/>
        </w:rPr>
        <w:t>C</w:t>
      </w:r>
      <w:r>
        <w:rPr>
          <w:rFonts w:ascii="Open Sans" w:eastAsia="Open Sans" w:hAnsi="Open Sans" w:cs="Open Sans"/>
        </w:rPr>
        <w:t xml:space="preserve">ourt or tribunal dates </w:t>
      </w:r>
      <w:proofErr w:type="gramStart"/>
      <w:r>
        <w:rPr>
          <w:rFonts w:ascii="Open Sans" w:eastAsia="Open Sans" w:hAnsi="Open Sans" w:cs="Open Sans"/>
        </w:rPr>
        <w:t>etc.</w:t>
      </w:r>
      <w:proofErr w:type="gramEnd"/>
    </w:p>
    <w:p w14:paraId="00000018" w14:textId="77777777" w:rsidR="00CC254E" w:rsidRDefault="00CC254E">
      <w:pPr>
        <w:rPr>
          <w:rFonts w:ascii="Open Sans" w:eastAsia="Open Sans" w:hAnsi="Open Sans" w:cs="Open Sans"/>
        </w:rPr>
      </w:pPr>
    </w:p>
    <w:p w14:paraId="00000019" w14:textId="6D0523E2" w:rsidR="00CC254E" w:rsidRDefault="00000000">
      <w:pPr>
        <w:numPr>
          <w:ilvl w:val="0"/>
          <w:numId w:val="4"/>
        </w:numPr>
        <w:rPr>
          <w:rFonts w:ascii="Open Sans" w:eastAsia="Open Sans" w:hAnsi="Open Sans" w:cs="Open Sans"/>
        </w:rPr>
      </w:pPr>
      <w:r>
        <w:rPr>
          <w:rFonts w:ascii="Open Sans" w:eastAsia="Open Sans" w:hAnsi="Open Sans" w:cs="Open Sans"/>
        </w:rPr>
        <w:t xml:space="preserve">Not to take action on your case without </w:t>
      </w:r>
      <w:r w:rsidR="008B4328">
        <w:rPr>
          <w:rFonts w:ascii="Open Sans" w:eastAsia="Open Sans" w:hAnsi="Open Sans" w:cs="Open Sans"/>
        </w:rPr>
        <w:t>informing us or discussing</w:t>
      </w:r>
      <w:r>
        <w:rPr>
          <w:rFonts w:ascii="Open Sans" w:eastAsia="Open Sans" w:hAnsi="Open Sans" w:cs="Open Sans"/>
        </w:rPr>
        <w:t xml:space="preserve"> it first with your adviser.</w:t>
      </w:r>
    </w:p>
    <w:p w14:paraId="0000001A" w14:textId="77777777" w:rsidR="00CC254E" w:rsidRDefault="00CC254E">
      <w:pPr>
        <w:rPr>
          <w:rFonts w:ascii="Open Sans" w:eastAsia="Open Sans" w:hAnsi="Open Sans" w:cs="Open Sans"/>
        </w:rPr>
      </w:pPr>
    </w:p>
    <w:p w14:paraId="0000001B" w14:textId="108413E2" w:rsidR="00CC254E" w:rsidRDefault="00000000">
      <w:pPr>
        <w:numPr>
          <w:ilvl w:val="0"/>
          <w:numId w:val="4"/>
        </w:numPr>
        <w:rPr>
          <w:rFonts w:ascii="Open Sans" w:eastAsia="Open Sans" w:hAnsi="Open Sans" w:cs="Open Sans"/>
        </w:rPr>
      </w:pPr>
      <w:r>
        <w:rPr>
          <w:rFonts w:ascii="Open Sans" w:eastAsia="Open Sans" w:hAnsi="Open Sans" w:cs="Open Sans"/>
        </w:rPr>
        <w:t xml:space="preserve">To provide written evidence of your income, </w:t>
      </w:r>
      <w:proofErr w:type="gramStart"/>
      <w:r>
        <w:rPr>
          <w:rFonts w:ascii="Open Sans" w:eastAsia="Open Sans" w:hAnsi="Open Sans" w:cs="Open Sans"/>
        </w:rPr>
        <w:t>debts</w:t>
      </w:r>
      <w:proofErr w:type="gramEnd"/>
      <w:r>
        <w:rPr>
          <w:rFonts w:ascii="Open Sans" w:eastAsia="Open Sans" w:hAnsi="Open Sans" w:cs="Open Sans"/>
        </w:rPr>
        <w:t xml:space="preserve"> or other financial matters</w:t>
      </w:r>
      <w:r w:rsidR="00AA363F">
        <w:rPr>
          <w:rFonts w:ascii="Open Sans" w:eastAsia="Open Sans" w:hAnsi="Open Sans" w:cs="Open Sans"/>
        </w:rPr>
        <w:t>,</w:t>
      </w:r>
      <w:r>
        <w:rPr>
          <w:rFonts w:ascii="Open Sans" w:eastAsia="Open Sans" w:hAnsi="Open Sans" w:cs="Open Sans"/>
        </w:rPr>
        <w:t xml:space="preserve"> where appropriate</w:t>
      </w:r>
      <w:r w:rsidR="00AA363F">
        <w:rPr>
          <w:rFonts w:ascii="Open Sans" w:eastAsia="Open Sans" w:hAnsi="Open Sans" w:cs="Open Sans"/>
        </w:rPr>
        <w:t xml:space="preserve"> - y</w:t>
      </w:r>
      <w:r>
        <w:rPr>
          <w:rFonts w:ascii="Open Sans" w:eastAsia="Open Sans" w:hAnsi="Open Sans" w:cs="Open Sans"/>
        </w:rPr>
        <w:t>our adviser will let you know what is needed.</w:t>
      </w:r>
    </w:p>
    <w:p w14:paraId="0000001C" w14:textId="77777777" w:rsidR="00CC254E" w:rsidRDefault="00CC254E">
      <w:pPr>
        <w:rPr>
          <w:rFonts w:ascii="Open Sans" w:eastAsia="Open Sans" w:hAnsi="Open Sans" w:cs="Open Sans"/>
        </w:rPr>
      </w:pPr>
    </w:p>
    <w:p w14:paraId="0000001D" w14:textId="3A14F9B5" w:rsidR="00CC254E" w:rsidRPr="008B4328" w:rsidRDefault="00000000">
      <w:pPr>
        <w:numPr>
          <w:ilvl w:val="0"/>
          <w:numId w:val="4"/>
        </w:numPr>
        <w:rPr>
          <w:rFonts w:ascii="Open Sans" w:eastAsia="Open Sans" w:hAnsi="Open Sans" w:cs="Open Sans"/>
        </w:rPr>
      </w:pPr>
      <w:r w:rsidRPr="008B4328">
        <w:rPr>
          <w:rFonts w:ascii="Open Sans" w:eastAsia="Open Sans" w:hAnsi="Open Sans" w:cs="Open Sans"/>
        </w:rPr>
        <w:t xml:space="preserve">To </w:t>
      </w:r>
      <w:r w:rsidR="003517D7" w:rsidRPr="008B4328">
        <w:rPr>
          <w:rFonts w:ascii="Open Sans" w:eastAsia="Open Sans" w:hAnsi="Open Sans" w:cs="Open Sans"/>
        </w:rPr>
        <w:t xml:space="preserve">consider the options given to you by your adviser </w:t>
      </w:r>
    </w:p>
    <w:p w14:paraId="0000001E" w14:textId="77777777" w:rsidR="00CC254E" w:rsidRDefault="00CC254E">
      <w:pPr>
        <w:rPr>
          <w:rFonts w:ascii="Open Sans" w:eastAsia="Open Sans" w:hAnsi="Open Sans" w:cs="Open Sans"/>
        </w:rPr>
      </w:pPr>
    </w:p>
    <w:p w14:paraId="0000001F" w14:textId="51991930" w:rsidR="00CC254E" w:rsidRDefault="00000000">
      <w:pPr>
        <w:numPr>
          <w:ilvl w:val="0"/>
          <w:numId w:val="4"/>
        </w:numPr>
        <w:rPr>
          <w:rFonts w:ascii="Open Sans" w:eastAsia="Open Sans" w:hAnsi="Open Sans" w:cs="Open Sans"/>
        </w:rPr>
      </w:pPr>
      <w:r>
        <w:rPr>
          <w:rFonts w:ascii="Open Sans" w:eastAsia="Open Sans" w:hAnsi="Open Sans" w:cs="Open Sans"/>
        </w:rPr>
        <w:t xml:space="preserve">To be honest with us about the circumstances of your case, </w:t>
      </w:r>
      <w:r w:rsidR="00AA363F">
        <w:rPr>
          <w:rFonts w:ascii="Open Sans" w:eastAsia="Open Sans" w:hAnsi="Open Sans" w:cs="Open Sans"/>
        </w:rPr>
        <w:t>e.g.</w:t>
      </w:r>
      <w:r>
        <w:rPr>
          <w:rFonts w:ascii="Open Sans" w:eastAsia="Open Sans" w:hAnsi="Open Sans" w:cs="Open Sans"/>
        </w:rPr>
        <w:t xml:space="preserve"> by telling us about all </w:t>
      </w:r>
      <w:r w:rsidR="00AA363F">
        <w:rPr>
          <w:rFonts w:ascii="Open Sans" w:eastAsia="Open Sans" w:hAnsi="Open Sans" w:cs="Open Sans"/>
        </w:rPr>
        <w:t xml:space="preserve">of </w:t>
      </w:r>
      <w:r>
        <w:rPr>
          <w:rFonts w:ascii="Open Sans" w:eastAsia="Open Sans" w:hAnsi="Open Sans" w:cs="Open Sans"/>
        </w:rPr>
        <w:t>your debts and income or what led up to your being asked to leave your employment</w:t>
      </w:r>
      <w:proofErr w:type="gramStart"/>
      <w:r>
        <w:rPr>
          <w:rFonts w:ascii="Open Sans" w:eastAsia="Open Sans" w:hAnsi="Open Sans" w:cs="Open Sans"/>
        </w:rPr>
        <w:t xml:space="preserve">.  </w:t>
      </w:r>
      <w:proofErr w:type="gramEnd"/>
    </w:p>
    <w:p w14:paraId="00000020" w14:textId="77777777" w:rsidR="00CC254E" w:rsidRDefault="00CC254E">
      <w:pPr>
        <w:pBdr>
          <w:top w:val="nil"/>
          <w:left w:val="nil"/>
          <w:bottom w:val="nil"/>
          <w:right w:val="nil"/>
          <w:between w:val="nil"/>
        </w:pBdr>
        <w:ind w:left="720" w:hanging="720"/>
        <w:rPr>
          <w:rFonts w:ascii="Open Sans" w:eastAsia="Open Sans" w:hAnsi="Open Sans" w:cs="Open Sans"/>
          <w:color w:val="000000"/>
        </w:rPr>
      </w:pPr>
    </w:p>
    <w:p w14:paraId="00000021" w14:textId="77777777" w:rsidR="00CC254E" w:rsidRDefault="00000000">
      <w:pPr>
        <w:numPr>
          <w:ilvl w:val="0"/>
          <w:numId w:val="4"/>
        </w:numPr>
        <w:rPr>
          <w:rFonts w:ascii="Open Sans" w:eastAsia="Open Sans" w:hAnsi="Open Sans" w:cs="Open Sans"/>
        </w:rPr>
      </w:pPr>
      <w:r>
        <w:rPr>
          <w:rFonts w:ascii="Open Sans" w:eastAsia="Open Sans" w:hAnsi="Open Sans" w:cs="Open Sans"/>
        </w:rPr>
        <w:t>To always treat our staff and volunteers with dignity and respect.</w:t>
      </w:r>
    </w:p>
    <w:p w14:paraId="00000022" w14:textId="77777777" w:rsidR="00CC254E" w:rsidRDefault="00CC254E">
      <w:pPr>
        <w:ind w:left="908"/>
        <w:rPr>
          <w:rFonts w:ascii="Open Sans" w:eastAsia="Open Sans" w:hAnsi="Open Sans" w:cs="Open Sans"/>
        </w:rPr>
      </w:pPr>
    </w:p>
    <w:p w14:paraId="00000023" w14:textId="77777777" w:rsidR="00CC254E" w:rsidRDefault="00000000">
      <w:pPr>
        <w:rPr>
          <w:rFonts w:ascii="Open Sans" w:eastAsia="Open Sans" w:hAnsi="Open Sans" w:cs="Open Sans"/>
        </w:rPr>
      </w:pPr>
      <w:r>
        <w:rPr>
          <w:rFonts w:ascii="Open Sans" w:eastAsia="Open Sans" w:hAnsi="Open Sans" w:cs="Open Sans"/>
        </w:rPr>
        <w:t>We reserve the right to stop advising you if:</w:t>
      </w:r>
    </w:p>
    <w:p w14:paraId="00000024" w14:textId="77777777" w:rsidR="00CC254E" w:rsidRDefault="00CC254E">
      <w:pPr>
        <w:rPr>
          <w:rFonts w:ascii="Open Sans" w:eastAsia="Open Sans" w:hAnsi="Open Sans" w:cs="Open Sans"/>
        </w:rPr>
      </w:pPr>
    </w:p>
    <w:p w14:paraId="00000025" w14:textId="2C576232" w:rsidR="00CC254E" w:rsidRPr="008B4328" w:rsidRDefault="00000000">
      <w:pPr>
        <w:numPr>
          <w:ilvl w:val="0"/>
          <w:numId w:val="1"/>
        </w:numPr>
        <w:rPr>
          <w:rFonts w:ascii="Open Sans" w:eastAsia="Open Sans" w:hAnsi="Open Sans" w:cs="Open Sans"/>
        </w:rPr>
      </w:pPr>
      <w:r w:rsidRPr="008B4328">
        <w:rPr>
          <w:rFonts w:ascii="Open Sans" w:eastAsia="Open Sans" w:hAnsi="Open Sans" w:cs="Open Sans"/>
        </w:rPr>
        <w:t xml:space="preserve">you turn down a reasonable offer from the other party because you wish to take the matter to a tribunal or </w:t>
      </w:r>
      <w:r w:rsidR="00AA363F" w:rsidRPr="008B4328">
        <w:rPr>
          <w:rFonts w:ascii="Open Sans" w:eastAsia="Open Sans" w:hAnsi="Open Sans" w:cs="Open Sans"/>
        </w:rPr>
        <w:t>C</w:t>
      </w:r>
      <w:r w:rsidRPr="008B4328">
        <w:rPr>
          <w:rFonts w:ascii="Open Sans" w:eastAsia="Open Sans" w:hAnsi="Open Sans" w:cs="Open Sans"/>
        </w:rPr>
        <w:t>ourt hearing. Your adviser will discuss with you whether an offer is reasonable in the circumstances.</w:t>
      </w:r>
    </w:p>
    <w:p w14:paraId="4652DEBA" w14:textId="203B8B31" w:rsidR="003517D7" w:rsidRPr="008B4328" w:rsidRDefault="003517D7">
      <w:pPr>
        <w:numPr>
          <w:ilvl w:val="0"/>
          <w:numId w:val="1"/>
        </w:numPr>
        <w:rPr>
          <w:rFonts w:ascii="Open Sans" w:eastAsia="Open Sans" w:hAnsi="Open Sans" w:cs="Open Sans"/>
        </w:rPr>
      </w:pPr>
      <w:r w:rsidRPr="008B4328">
        <w:rPr>
          <w:rFonts w:ascii="Open Sans" w:eastAsia="Open Sans" w:hAnsi="Open Sans" w:cs="Open Sans"/>
        </w:rPr>
        <w:t xml:space="preserve"> you follow a course of action which is unreasonable, </w:t>
      </w:r>
      <w:proofErr w:type="gramStart"/>
      <w:r w:rsidRPr="008B4328">
        <w:rPr>
          <w:rFonts w:ascii="Open Sans" w:eastAsia="Open Sans" w:hAnsi="Open Sans" w:cs="Open Sans"/>
        </w:rPr>
        <w:t>inappropriate</w:t>
      </w:r>
      <w:proofErr w:type="gramEnd"/>
      <w:r w:rsidRPr="008B4328">
        <w:rPr>
          <w:rFonts w:ascii="Open Sans" w:eastAsia="Open Sans" w:hAnsi="Open Sans" w:cs="Open Sans"/>
        </w:rPr>
        <w:t xml:space="preserve"> or contrary to advice given to you.</w:t>
      </w:r>
    </w:p>
    <w:p w14:paraId="00000027" w14:textId="7DF46BF3" w:rsidR="00CC254E" w:rsidRPr="008B4328" w:rsidRDefault="00000000">
      <w:pPr>
        <w:numPr>
          <w:ilvl w:val="0"/>
          <w:numId w:val="2"/>
        </w:numPr>
        <w:rPr>
          <w:rFonts w:ascii="Open Sans" w:eastAsia="Open Sans" w:hAnsi="Open Sans" w:cs="Open Sans"/>
        </w:rPr>
      </w:pPr>
      <w:r w:rsidRPr="008B4328">
        <w:rPr>
          <w:rFonts w:ascii="Open Sans" w:eastAsia="Open Sans" w:hAnsi="Open Sans" w:cs="Open Sans"/>
        </w:rPr>
        <w:t xml:space="preserve">you do not follow </w:t>
      </w:r>
      <w:r w:rsidR="00AA363F" w:rsidRPr="008B4328">
        <w:rPr>
          <w:rFonts w:ascii="Open Sans" w:eastAsia="Open Sans" w:hAnsi="Open Sans" w:cs="Open Sans"/>
        </w:rPr>
        <w:t>the</w:t>
      </w:r>
      <w:r w:rsidRPr="008B4328">
        <w:rPr>
          <w:rFonts w:ascii="Open Sans" w:eastAsia="Open Sans" w:hAnsi="Open Sans" w:cs="Open Sans"/>
        </w:rPr>
        <w:t xml:space="preserve"> expectations listed </w:t>
      </w:r>
      <w:r w:rsidR="00AA363F" w:rsidRPr="008B4328">
        <w:rPr>
          <w:rFonts w:ascii="Open Sans" w:eastAsia="Open Sans" w:hAnsi="Open Sans" w:cs="Open Sans"/>
        </w:rPr>
        <w:t>above</w:t>
      </w:r>
      <w:r w:rsidRPr="008B4328">
        <w:rPr>
          <w:rFonts w:ascii="Open Sans" w:eastAsia="Open Sans" w:hAnsi="Open Sans" w:cs="Open Sans"/>
        </w:rPr>
        <w:t>.</w:t>
      </w:r>
    </w:p>
    <w:p w14:paraId="0D1C144A" w14:textId="77777777" w:rsidR="00AA363F" w:rsidRPr="008B4328" w:rsidRDefault="00AA363F" w:rsidP="00AA363F">
      <w:pPr>
        <w:rPr>
          <w:rFonts w:ascii="Open Sans" w:eastAsia="Open Sans" w:hAnsi="Open Sans" w:cs="Open Sans"/>
        </w:rPr>
      </w:pPr>
    </w:p>
    <w:sectPr w:rsidR="00AA363F" w:rsidRPr="008B4328">
      <w:headerReference w:type="default" r:id="rId7"/>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66E2" w14:textId="77777777" w:rsidR="009C532E" w:rsidRDefault="009C532E">
      <w:r>
        <w:separator/>
      </w:r>
    </w:p>
  </w:endnote>
  <w:endnote w:type="continuationSeparator" w:id="0">
    <w:p w14:paraId="6B335092" w14:textId="77777777" w:rsidR="009C532E" w:rsidRDefault="009C5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7B85" w14:textId="77777777" w:rsidR="009C532E" w:rsidRDefault="009C532E">
      <w:r>
        <w:separator/>
      </w:r>
    </w:p>
  </w:footnote>
  <w:footnote w:type="continuationSeparator" w:id="0">
    <w:p w14:paraId="1442666C" w14:textId="77777777" w:rsidR="009C532E" w:rsidRDefault="009C5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CC254E" w:rsidRDefault="00000000">
    <w:pPr>
      <w:pBdr>
        <w:top w:val="nil"/>
        <w:left w:val="nil"/>
        <w:bottom w:val="nil"/>
        <w:right w:val="nil"/>
        <w:between w:val="nil"/>
      </w:pBdr>
      <w:tabs>
        <w:tab w:val="center" w:pos="4153"/>
        <w:tab w:val="right" w:pos="8306"/>
      </w:tabs>
      <w:jc w:val="right"/>
      <w:rPr>
        <w:rFonts w:ascii="Arial" w:eastAsia="Arial" w:hAnsi="Arial" w:cs="Arial"/>
        <w:color w:val="000000"/>
        <w:sz w:val="18"/>
        <w:szCs w:val="18"/>
      </w:rPr>
    </w:pPr>
    <w:r>
      <w:rPr>
        <w:rFonts w:ascii="Arial" w:eastAsia="Arial" w:hAnsi="Arial" w:cs="Arial"/>
        <w:sz w:val="18"/>
        <w:szCs w:val="18"/>
      </w:rPr>
      <w:t>Reviewed 6 November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C7C04"/>
    <w:multiLevelType w:val="multilevel"/>
    <w:tmpl w:val="09CE7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614900"/>
    <w:multiLevelType w:val="multilevel"/>
    <w:tmpl w:val="92986036"/>
    <w:lvl w:ilvl="0">
      <w:start w:val="1"/>
      <w:numFmt w:val="bullet"/>
      <w:lvlText w:val="●"/>
      <w:lvlJc w:val="left"/>
      <w:pPr>
        <w:ind w:left="624"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FCB0B7B"/>
    <w:multiLevelType w:val="multilevel"/>
    <w:tmpl w:val="2528D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FD100D"/>
    <w:multiLevelType w:val="multilevel"/>
    <w:tmpl w:val="F4CE05B6"/>
    <w:lvl w:ilvl="0">
      <w:start w:val="1"/>
      <w:numFmt w:val="bullet"/>
      <w:lvlText w:val="●"/>
      <w:lvlJc w:val="left"/>
      <w:pPr>
        <w:ind w:left="908" w:hanging="340"/>
      </w:pPr>
      <w:rPr>
        <w:rFonts w:ascii="Noto Sans Symbols" w:eastAsia="Noto Sans Symbols" w:hAnsi="Noto Sans Symbols" w:cs="Noto Sans Symbols"/>
        <w:vertAlign w:val="baseline"/>
      </w:rPr>
    </w:lvl>
    <w:lvl w:ilvl="1">
      <w:start w:val="1"/>
      <w:numFmt w:val="bullet"/>
      <w:lvlText w:val="o"/>
      <w:lvlJc w:val="left"/>
      <w:pPr>
        <w:ind w:left="1724" w:hanging="360"/>
      </w:pPr>
      <w:rPr>
        <w:rFonts w:ascii="Courier New" w:eastAsia="Courier New" w:hAnsi="Courier New" w:cs="Courier New"/>
        <w:vertAlign w:val="baseline"/>
      </w:rPr>
    </w:lvl>
    <w:lvl w:ilvl="2">
      <w:start w:val="1"/>
      <w:numFmt w:val="bullet"/>
      <w:lvlText w:val="▪"/>
      <w:lvlJc w:val="left"/>
      <w:pPr>
        <w:ind w:left="2444" w:hanging="360"/>
      </w:pPr>
      <w:rPr>
        <w:rFonts w:ascii="Noto Sans Symbols" w:eastAsia="Noto Sans Symbols" w:hAnsi="Noto Sans Symbols" w:cs="Noto Sans Symbols"/>
        <w:vertAlign w:val="baseline"/>
      </w:rPr>
    </w:lvl>
    <w:lvl w:ilvl="3">
      <w:start w:val="1"/>
      <w:numFmt w:val="bullet"/>
      <w:lvlText w:val="●"/>
      <w:lvlJc w:val="left"/>
      <w:pPr>
        <w:ind w:left="3164" w:hanging="360"/>
      </w:pPr>
      <w:rPr>
        <w:rFonts w:ascii="Noto Sans Symbols" w:eastAsia="Noto Sans Symbols" w:hAnsi="Noto Sans Symbols" w:cs="Noto Sans Symbols"/>
        <w:vertAlign w:val="baseline"/>
      </w:rPr>
    </w:lvl>
    <w:lvl w:ilvl="4">
      <w:start w:val="1"/>
      <w:numFmt w:val="bullet"/>
      <w:lvlText w:val="o"/>
      <w:lvlJc w:val="left"/>
      <w:pPr>
        <w:ind w:left="3884" w:hanging="360"/>
      </w:pPr>
      <w:rPr>
        <w:rFonts w:ascii="Courier New" w:eastAsia="Courier New" w:hAnsi="Courier New" w:cs="Courier New"/>
        <w:vertAlign w:val="baseline"/>
      </w:rPr>
    </w:lvl>
    <w:lvl w:ilvl="5">
      <w:start w:val="1"/>
      <w:numFmt w:val="bullet"/>
      <w:lvlText w:val="▪"/>
      <w:lvlJc w:val="left"/>
      <w:pPr>
        <w:ind w:left="4604" w:hanging="360"/>
      </w:pPr>
      <w:rPr>
        <w:rFonts w:ascii="Noto Sans Symbols" w:eastAsia="Noto Sans Symbols" w:hAnsi="Noto Sans Symbols" w:cs="Noto Sans Symbols"/>
        <w:vertAlign w:val="baseline"/>
      </w:rPr>
    </w:lvl>
    <w:lvl w:ilvl="6">
      <w:start w:val="1"/>
      <w:numFmt w:val="bullet"/>
      <w:lvlText w:val="●"/>
      <w:lvlJc w:val="left"/>
      <w:pPr>
        <w:ind w:left="5324" w:hanging="360"/>
      </w:pPr>
      <w:rPr>
        <w:rFonts w:ascii="Noto Sans Symbols" w:eastAsia="Noto Sans Symbols" w:hAnsi="Noto Sans Symbols" w:cs="Noto Sans Symbols"/>
        <w:vertAlign w:val="baseline"/>
      </w:rPr>
    </w:lvl>
    <w:lvl w:ilvl="7">
      <w:start w:val="1"/>
      <w:numFmt w:val="bullet"/>
      <w:lvlText w:val="o"/>
      <w:lvlJc w:val="left"/>
      <w:pPr>
        <w:ind w:left="6044" w:hanging="360"/>
      </w:pPr>
      <w:rPr>
        <w:rFonts w:ascii="Courier New" w:eastAsia="Courier New" w:hAnsi="Courier New" w:cs="Courier New"/>
        <w:vertAlign w:val="baseline"/>
      </w:rPr>
    </w:lvl>
    <w:lvl w:ilvl="8">
      <w:start w:val="1"/>
      <w:numFmt w:val="bullet"/>
      <w:lvlText w:val="▪"/>
      <w:lvlJc w:val="left"/>
      <w:pPr>
        <w:ind w:left="6764" w:hanging="360"/>
      </w:pPr>
      <w:rPr>
        <w:rFonts w:ascii="Noto Sans Symbols" w:eastAsia="Noto Sans Symbols" w:hAnsi="Noto Sans Symbols" w:cs="Noto Sans Symbols"/>
        <w:vertAlign w:val="baseline"/>
      </w:rPr>
    </w:lvl>
  </w:abstractNum>
  <w:num w:numId="1" w16cid:durableId="1046952914">
    <w:abstractNumId w:val="2"/>
  </w:num>
  <w:num w:numId="2" w16cid:durableId="1299143934">
    <w:abstractNumId w:val="0"/>
  </w:num>
  <w:num w:numId="3" w16cid:durableId="754208827">
    <w:abstractNumId w:val="1"/>
  </w:num>
  <w:num w:numId="4" w16cid:durableId="9908623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54E"/>
    <w:rsid w:val="00146060"/>
    <w:rsid w:val="0021055D"/>
    <w:rsid w:val="003517D7"/>
    <w:rsid w:val="005D40F2"/>
    <w:rsid w:val="008B4328"/>
    <w:rsid w:val="00912A1A"/>
    <w:rsid w:val="009C532E"/>
    <w:rsid w:val="00AA363F"/>
    <w:rsid w:val="00CC254E"/>
    <w:rsid w:val="00E57B1E"/>
    <w:rsid w:val="00F9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D6A7"/>
  <w15:docId w15:val="{3CD3B553-73EE-475D-B63B-BBEA5878C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Verdana" w:eastAsia="Verdana" w:hAnsi="Verdana" w:cs="Verdana"/>
      <w:color w:val="00336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W</cp:lastModifiedBy>
  <cp:revision>2</cp:revision>
  <dcterms:created xsi:type="dcterms:W3CDTF">2023-11-17T11:59:00Z</dcterms:created>
  <dcterms:modified xsi:type="dcterms:W3CDTF">2023-11-17T11:59:00Z</dcterms:modified>
</cp:coreProperties>
</file>